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A9E3" w14:textId="6DFC1785" w:rsidR="0076083A" w:rsidRPr="009E4FDB" w:rsidRDefault="0076083A" w:rsidP="0076083A">
      <w:p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eastAsiaTheme="majorEastAsia" w:hAnsiTheme="minorHAnsi" w:cstheme="minorHAnsi"/>
          <w:b/>
          <w:bCs/>
        </w:rPr>
        <w:t xml:space="preserve">Official Functions with Alcohol </w:t>
      </w:r>
      <w:r w:rsidR="003575DB">
        <w:rPr>
          <w:rFonts w:asciiTheme="minorHAnsi" w:eastAsiaTheme="majorEastAsia" w:hAnsiTheme="minorHAnsi" w:cstheme="minorHAnsi"/>
          <w:b/>
          <w:bCs/>
        </w:rPr>
        <w:t xml:space="preserve">– Clarification on Customary and Reasonable </w:t>
      </w:r>
    </w:p>
    <w:p w14:paraId="6B1E6D69" w14:textId="77777777" w:rsidR="0076083A" w:rsidRPr="009E4FDB" w:rsidRDefault="0076083A" w:rsidP="0076083A">
      <w:p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The provision of alcoholic beverages is allowable at official function events when such beverages are </w:t>
      </w:r>
      <w:r w:rsidRPr="009E4FDB">
        <w:rPr>
          <w:rFonts w:asciiTheme="minorHAnsi" w:eastAsiaTheme="majorEastAsia" w:hAnsiTheme="minorHAnsi" w:cstheme="minorHAnsi"/>
          <w:b/>
          <w:bCs/>
        </w:rPr>
        <w:t>customary and reasonable</w:t>
      </w:r>
      <w:r w:rsidRPr="009E4FDB">
        <w:rPr>
          <w:rFonts w:asciiTheme="minorHAnsi" w:hAnsiTheme="minorHAnsi" w:cstheme="minorHAnsi"/>
        </w:rPr>
        <w:t xml:space="preserve"> considering the facts and circumstances of the event.</w:t>
      </w:r>
    </w:p>
    <w:p w14:paraId="09585068" w14:textId="77777777" w:rsidR="0076083A" w:rsidRPr="009E4FDB" w:rsidRDefault="00000000" w:rsidP="0076083A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242211C">
          <v:rect id="_x0000_i1025" style="width:0;height:1.5pt" o:hralign="center" o:hrstd="t" o:hr="t" fillcolor="#a0a0a0" stroked="f"/>
        </w:pict>
      </w:r>
    </w:p>
    <w:p w14:paraId="1C11519E" w14:textId="77777777" w:rsidR="0076083A" w:rsidRPr="009E4FDB" w:rsidRDefault="0076083A" w:rsidP="0076083A">
      <w:pPr>
        <w:spacing w:line="259" w:lineRule="auto"/>
        <w:rPr>
          <w:rFonts w:asciiTheme="minorHAnsi" w:hAnsiTheme="minorHAnsi" w:cstheme="minorHAnsi"/>
          <w:b/>
          <w:bCs/>
        </w:rPr>
      </w:pPr>
      <w:r w:rsidRPr="009E4FDB">
        <w:rPr>
          <w:rFonts w:asciiTheme="minorHAnsi" w:eastAsiaTheme="majorEastAsia" w:hAnsiTheme="minorHAnsi" w:cstheme="minorHAnsi"/>
          <w:b/>
          <w:bCs/>
        </w:rPr>
        <w:t>Requirements</w:t>
      </w:r>
    </w:p>
    <w:p w14:paraId="5F74D7D7" w14:textId="77777777" w:rsidR="0076083A" w:rsidRPr="009E4FDB" w:rsidRDefault="0076083A" w:rsidP="0076083A">
      <w:pPr>
        <w:numPr>
          <w:ilvl w:val="0"/>
          <w:numId w:val="3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Purchases of alcoholic beverages must be made from: </w:t>
      </w:r>
    </w:p>
    <w:p w14:paraId="20892AD9" w14:textId="77777777" w:rsidR="0076083A" w:rsidRPr="009E4FDB" w:rsidRDefault="0076083A" w:rsidP="0076083A">
      <w:pPr>
        <w:numPr>
          <w:ilvl w:val="1"/>
          <w:numId w:val="3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eastAsiaTheme="majorEastAsia" w:hAnsiTheme="minorHAnsi" w:cstheme="minorHAnsi"/>
          <w:b/>
          <w:bCs/>
        </w:rPr>
        <w:t>Gift fund (Fund 34)</w:t>
      </w:r>
      <w:r w:rsidRPr="009E4FDB">
        <w:rPr>
          <w:rFonts w:asciiTheme="minorHAnsi" w:hAnsiTheme="minorHAnsi" w:cstheme="minorHAnsi"/>
        </w:rPr>
        <w:t xml:space="preserve"> </w:t>
      </w:r>
      <w:proofErr w:type="spellStart"/>
      <w:r w:rsidRPr="009E4FDB">
        <w:rPr>
          <w:rFonts w:asciiTheme="minorHAnsi" w:hAnsiTheme="minorHAnsi" w:cstheme="minorHAnsi"/>
        </w:rPr>
        <w:t>SpeedTypes</w:t>
      </w:r>
      <w:proofErr w:type="spellEnd"/>
      <w:r w:rsidRPr="009E4FDB">
        <w:rPr>
          <w:rFonts w:asciiTheme="minorHAnsi" w:hAnsiTheme="minorHAnsi" w:cstheme="minorHAnsi"/>
        </w:rPr>
        <w:t xml:space="preserve"> with a Gift Purpose Code 2 of “Y” (restricted for entertainment, donor cultivation, or personnel recruitment), or</w:t>
      </w:r>
    </w:p>
    <w:p w14:paraId="493D9535" w14:textId="77777777" w:rsidR="0076083A" w:rsidRPr="009E4FDB" w:rsidRDefault="0076083A" w:rsidP="0076083A">
      <w:pPr>
        <w:numPr>
          <w:ilvl w:val="1"/>
          <w:numId w:val="3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eastAsiaTheme="majorEastAsia" w:hAnsiTheme="minorHAnsi" w:cstheme="minorHAnsi"/>
          <w:b/>
          <w:bCs/>
        </w:rPr>
        <w:t>Development/Advancement fund (Fund 36)</w:t>
      </w:r>
      <w:r w:rsidRPr="009E4FDB">
        <w:rPr>
          <w:rFonts w:asciiTheme="minorHAnsi" w:hAnsiTheme="minorHAnsi" w:cstheme="minorHAnsi"/>
        </w:rPr>
        <w:t xml:space="preserve"> </w:t>
      </w:r>
      <w:proofErr w:type="spellStart"/>
      <w:r w:rsidRPr="009E4FDB">
        <w:rPr>
          <w:rFonts w:asciiTheme="minorHAnsi" w:hAnsiTheme="minorHAnsi" w:cstheme="minorHAnsi"/>
        </w:rPr>
        <w:t>SpeedTypes</w:t>
      </w:r>
      <w:proofErr w:type="spellEnd"/>
      <w:r w:rsidRPr="009E4FDB">
        <w:rPr>
          <w:rFonts w:asciiTheme="minorHAnsi" w:hAnsiTheme="minorHAnsi" w:cstheme="minorHAnsi"/>
        </w:rPr>
        <w:t>.</w:t>
      </w:r>
    </w:p>
    <w:p w14:paraId="5A91EBF1" w14:textId="77777777" w:rsidR="0076083A" w:rsidRPr="009E4FDB" w:rsidRDefault="0076083A" w:rsidP="0076083A">
      <w:pPr>
        <w:numPr>
          <w:ilvl w:val="0"/>
          <w:numId w:val="3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Purchases must be coded in the Finance System as </w:t>
      </w:r>
      <w:r w:rsidRPr="009E4FDB">
        <w:rPr>
          <w:rFonts w:asciiTheme="minorHAnsi" w:eastAsiaTheme="majorEastAsia" w:hAnsiTheme="minorHAnsi" w:cstheme="minorHAnsi"/>
          <w:b/>
          <w:bCs/>
        </w:rPr>
        <w:t>Official Functions with Alcohol</w:t>
      </w:r>
      <w:r w:rsidRPr="009E4FDB">
        <w:rPr>
          <w:rFonts w:asciiTheme="minorHAnsi" w:hAnsiTheme="minorHAnsi" w:cstheme="minorHAnsi"/>
        </w:rPr>
        <w:t xml:space="preserve">, Account </w:t>
      </w:r>
      <w:r w:rsidRPr="009E4FDB">
        <w:rPr>
          <w:rFonts w:asciiTheme="minorHAnsi" w:eastAsiaTheme="majorEastAsia" w:hAnsiTheme="minorHAnsi" w:cstheme="minorHAnsi"/>
          <w:b/>
          <w:bCs/>
        </w:rPr>
        <w:t>550102</w:t>
      </w:r>
      <w:r w:rsidRPr="009E4FDB">
        <w:rPr>
          <w:rFonts w:asciiTheme="minorHAnsi" w:hAnsiTheme="minorHAnsi" w:cstheme="minorHAnsi"/>
        </w:rPr>
        <w:t>.</w:t>
      </w:r>
    </w:p>
    <w:p w14:paraId="2B1566A7" w14:textId="77777777" w:rsidR="0076083A" w:rsidRPr="009E4FDB" w:rsidRDefault="0076083A" w:rsidP="0076083A">
      <w:pPr>
        <w:numPr>
          <w:ilvl w:val="0"/>
          <w:numId w:val="3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Purchases must be approved by the </w:t>
      </w:r>
      <w:r w:rsidRPr="009E4FDB">
        <w:rPr>
          <w:rFonts w:asciiTheme="minorHAnsi" w:eastAsiaTheme="majorEastAsia" w:hAnsiTheme="minorHAnsi" w:cstheme="minorHAnsi"/>
          <w:b/>
          <w:bCs/>
        </w:rPr>
        <w:t>designated campus alcohol approver</w:t>
      </w:r>
      <w:r w:rsidRPr="009E4FDB">
        <w:rPr>
          <w:rFonts w:asciiTheme="minorHAnsi" w:hAnsiTheme="minorHAnsi" w:cstheme="minorHAnsi"/>
        </w:rPr>
        <w:t>.</w:t>
      </w:r>
    </w:p>
    <w:p w14:paraId="6F0FCFEF" w14:textId="77777777" w:rsidR="0076083A" w:rsidRPr="009E4FDB" w:rsidRDefault="0076083A" w:rsidP="0076083A">
      <w:pPr>
        <w:numPr>
          <w:ilvl w:val="0"/>
          <w:numId w:val="3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The organizational unit must comply with all </w:t>
      </w:r>
      <w:r w:rsidRPr="009E4FDB">
        <w:rPr>
          <w:rFonts w:asciiTheme="minorHAnsi" w:eastAsiaTheme="majorEastAsia" w:hAnsiTheme="minorHAnsi" w:cstheme="minorHAnsi"/>
          <w:b/>
          <w:bCs/>
        </w:rPr>
        <w:t>campus-specific policies</w:t>
      </w:r>
      <w:r w:rsidRPr="009E4FDB">
        <w:rPr>
          <w:rFonts w:asciiTheme="minorHAnsi" w:hAnsiTheme="minorHAnsi" w:cstheme="minorHAnsi"/>
        </w:rPr>
        <w:t xml:space="preserve"> on alcoholic beverages.</w:t>
      </w:r>
    </w:p>
    <w:p w14:paraId="4CA8F7AA" w14:textId="77777777" w:rsidR="0076083A" w:rsidRPr="009E4FDB" w:rsidRDefault="00000000" w:rsidP="0076083A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DFD08EF">
          <v:rect id="_x0000_i1026" style="width:0;height:1.5pt" o:hralign="center" o:hrstd="t" o:hr="t" fillcolor="#a0a0a0" stroked="f"/>
        </w:pict>
      </w:r>
    </w:p>
    <w:p w14:paraId="093207B5" w14:textId="77777777" w:rsidR="0076083A" w:rsidRPr="009E4FDB" w:rsidRDefault="0076083A" w:rsidP="0076083A">
      <w:pPr>
        <w:spacing w:line="259" w:lineRule="auto"/>
        <w:rPr>
          <w:rFonts w:asciiTheme="minorHAnsi" w:hAnsiTheme="minorHAnsi" w:cstheme="minorHAnsi"/>
          <w:b/>
          <w:bCs/>
        </w:rPr>
      </w:pPr>
      <w:r w:rsidRPr="009E4FDB">
        <w:rPr>
          <w:rFonts w:asciiTheme="minorHAnsi" w:eastAsiaTheme="majorEastAsia" w:hAnsiTheme="minorHAnsi" w:cstheme="minorHAnsi"/>
          <w:b/>
          <w:bCs/>
        </w:rPr>
        <w:t>Customary and Reasonable Criteria</w:t>
      </w:r>
    </w:p>
    <w:p w14:paraId="5F5E6126" w14:textId="77777777" w:rsidR="0076083A" w:rsidRPr="009E4FDB" w:rsidRDefault="0076083A" w:rsidP="0076083A">
      <w:pPr>
        <w:numPr>
          <w:ilvl w:val="0"/>
          <w:numId w:val="4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Events held </w:t>
      </w:r>
      <w:r w:rsidRPr="009E4FDB">
        <w:rPr>
          <w:rFonts w:asciiTheme="minorHAnsi" w:eastAsiaTheme="majorEastAsia" w:hAnsiTheme="minorHAnsi" w:cstheme="minorHAnsi"/>
        </w:rPr>
        <w:t>after 5:00 PM</w:t>
      </w:r>
      <w:r w:rsidRPr="009E4FDB">
        <w:rPr>
          <w:rFonts w:asciiTheme="minorHAnsi" w:hAnsiTheme="minorHAnsi" w:cstheme="minorHAnsi"/>
        </w:rPr>
        <w:t>.</w:t>
      </w:r>
    </w:p>
    <w:p w14:paraId="42C1EA10" w14:textId="77777777" w:rsidR="0076083A" w:rsidRPr="009E4FDB" w:rsidRDefault="0076083A" w:rsidP="0076083A">
      <w:pPr>
        <w:numPr>
          <w:ilvl w:val="0"/>
          <w:numId w:val="4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Events </w:t>
      </w:r>
      <w:r w:rsidRPr="009E4FDB">
        <w:rPr>
          <w:rFonts w:asciiTheme="minorHAnsi" w:eastAsiaTheme="majorEastAsia" w:hAnsiTheme="minorHAnsi" w:cstheme="minorHAnsi"/>
        </w:rPr>
        <w:t>not during the workday</w:t>
      </w:r>
      <w:r w:rsidRPr="009E4FDB">
        <w:rPr>
          <w:rFonts w:asciiTheme="minorHAnsi" w:hAnsiTheme="minorHAnsi" w:cstheme="minorHAnsi"/>
        </w:rPr>
        <w:t>.</w:t>
      </w:r>
    </w:p>
    <w:p w14:paraId="243D39F0" w14:textId="77777777" w:rsidR="0076083A" w:rsidRPr="009E4FDB" w:rsidRDefault="0076083A" w:rsidP="0076083A">
      <w:pPr>
        <w:numPr>
          <w:ilvl w:val="0"/>
          <w:numId w:val="4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Events </w:t>
      </w:r>
      <w:r w:rsidRPr="009E4FDB">
        <w:rPr>
          <w:rFonts w:asciiTheme="minorHAnsi" w:eastAsiaTheme="majorEastAsia" w:hAnsiTheme="minorHAnsi" w:cstheme="minorHAnsi"/>
        </w:rPr>
        <w:t>off campus</w:t>
      </w:r>
      <w:r w:rsidRPr="009E4FDB">
        <w:rPr>
          <w:rFonts w:asciiTheme="minorHAnsi" w:hAnsiTheme="minorHAnsi" w:cstheme="minorHAnsi"/>
        </w:rPr>
        <w:t xml:space="preserve"> and not exclusively attended by UCCS employees.</w:t>
      </w:r>
    </w:p>
    <w:p w14:paraId="5BE462A9" w14:textId="77777777" w:rsidR="0076083A" w:rsidRPr="009E4FDB" w:rsidRDefault="0076083A" w:rsidP="0076083A">
      <w:pPr>
        <w:numPr>
          <w:ilvl w:val="0"/>
          <w:numId w:val="4"/>
        </w:numPr>
        <w:spacing w:line="259" w:lineRule="auto"/>
        <w:rPr>
          <w:rFonts w:asciiTheme="minorHAnsi" w:hAnsiTheme="minorHAnsi" w:cstheme="minorHAnsi"/>
        </w:rPr>
      </w:pPr>
      <w:r w:rsidRPr="009E4FDB">
        <w:rPr>
          <w:rFonts w:asciiTheme="minorHAnsi" w:hAnsiTheme="minorHAnsi" w:cstheme="minorHAnsi"/>
        </w:rPr>
        <w:t xml:space="preserve">Events that </w:t>
      </w:r>
      <w:r w:rsidRPr="009E4FDB">
        <w:rPr>
          <w:rFonts w:asciiTheme="minorHAnsi" w:eastAsiaTheme="majorEastAsia" w:hAnsiTheme="minorHAnsi" w:cstheme="minorHAnsi"/>
        </w:rPr>
        <w:t>do not involve undergraduate students</w:t>
      </w:r>
      <w:r w:rsidRPr="009E4FDB">
        <w:rPr>
          <w:rFonts w:asciiTheme="minorHAnsi" w:hAnsiTheme="minorHAnsi" w:cstheme="minorHAnsi"/>
        </w:rPr>
        <w:t>.</w:t>
      </w:r>
    </w:p>
    <w:p w14:paraId="63A9C941" w14:textId="77777777" w:rsidR="0076083A" w:rsidRDefault="0076083A" w:rsidP="0076083A">
      <w:pPr>
        <w:spacing w:line="259" w:lineRule="auto"/>
        <w:rPr>
          <w:rFonts w:asciiTheme="minorHAnsi" w:hAnsiTheme="minorHAnsi" w:cstheme="minorHAnsi"/>
        </w:rPr>
      </w:pPr>
    </w:p>
    <w:p w14:paraId="62466BFC" w14:textId="771BAB5A" w:rsidR="009078EB" w:rsidRDefault="0076083A" w:rsidP="0076083A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may be instances where exceptions are warranted. If you would like to request an exception, please contact</w:t>
      </w:r>
      <w:r w:rsidR="009078EB">
        <w:rPr>
          <w:rFonts w:asciiTheme="minorHAnsi" w:hAnsiTheme="minorHAnsi" w:cstheme="minorHAnsi"/>
        </w:rPr>
        <w:t xml:space="preserve"> the Campus Alcohol Approver. </w:t>
      </w:r>
    </w:p>
    <w:p w14:paraId="19164407" w14:textId="77777777" w:rsidR="009078EB" w:rsidRDefault="009078EB" w:rsidP="0076083A">
      <w:pPr>
        <w:spacing w:line="259" w:lineRule="auto"/>
        <w:rPr>
          <w:rFonts w:asciiTheme="minorHAnsi" w:hAnsiTheme="minorHAnsi" w:cstheme="minorHAnsi"/>
        </w:rPr>
      </w:pPr>
    </w:p>
    <w:p w14:paraId="258FD1A6" w14:textId="77777777" w:rsidR="0076083A" w:rsidRDefault="0076083A" w:rsidP="0076083A">
      <w:pPr>
        <w:spacing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Related Policies and Resources</w:t>
      </w:r>
    </w:p>
    <w:p w14:paraId="196A8607" w14:textId="77777777" w:rsidR="0076083A" w:rsidRPr="006E2631" w:rsidRDefault="0076083A" w:rsidP="0076083A">
      <w:pPr>
        <w:numPr>
          <w:ilvl w:val="0"/>
          <w:numId w:val="1"/>
        </w:numPr>
        <w:spacing w:line="259" w:lineRule="auto"/>
        <w:rPr>
          <w:rFonts w:asciiTheme="minorHAnsi" w:hAnsiTheme="minorHAnsi" w:cstheme="minorHAnsi"/>
        </w:rPr>
      </w:pPr>
      <w:hyperlink r:id="rId5" w:history="1">
        <w:r w:rsidRPr="006E2631">
          <w:rPr>
            <w:rStyle w:val="Hyperlink"/>
            <w:rFonts w:asciiTheme="minorHAnsi" w:eastAsiaTheme="majorEastAsia" w:hAnsiTheme="minorHAnsi" w:cstheme="minorHAnsi"/>
          </w:rPr>
          <w:t>APS Alcoholic Beverages Purchased for University Events</w:t>
        </w:r>
      </w:hyperlink>
    </w:p>
    <w:p w14:paraId="26A48147" w14:textId="77777777" w:rsidR="0076083A" w:rsidRPr="006E2631" w:rsidRDefault="0076083A" w:rsidP="0076083A">
      <w:pPr>
        <w:numPr>
          <w:ilvl w:val="0"/>
          <w:numId w:val="1"/>
        </w:numPr>
        <w:spacing w:line="259" w:lineRule="auto"/>
        <w:rPr>
          <w:rFonts w:asciiTheme="minorHAnsi" w:hAnsiTheme="minorHAnsi" w:cstheme="minorHAnsi"/>
        </w:rPr>
      </w:pPr>
      <w:hyperlink r:id="rId6" w:history="1">
        <w:r w:rsidRPr="006E2631">
          <w:rPr>
            <w:rStyle w:val="Hyperlink"/>
            <w:rFonts w:asciiTheme="minorHAnsi" w:eastAsiaTheme="majorEastAsia" w:hAnsiTheme="minorHAnsi" w:cstheme="minorHAnsi"/>
          </w:rPr>
          <w:t>FPS Alcoholic Beverages Purchased for University Events</w:t>
        </w:r>
      </w:hyperlink>
    </w:p>
    <w:p w14:paraId="10004641" w14:textId="77777777" w:rsidR="0076083A" w:rsidRPr="006E2631" w:rsidRDefault="0076083A" w:rsidP="0076083A">
      <w:pPr>
        <w:numPr>
          <w:ilvl w:val="0"/>
          <w:numId w:val="1"/>
        </w:numPr>
        <w:spacing w:line="259" w:lineRule="auto"/>
        <w:rPr>
          <w:rFonts w:asciiTheme="minorHAnsi" w:hAnsiTheme="minorHAnsi" w:cstheme="minorHAnsi"/>
        </w:rPr>
      </w:pPr>
      <w:hyperlink r:id="rId7" w:history="1">
        <w:r w:rsidRPr="006E2631">
          <w:rPr>
            <w:rStyle w:val="Hyperlink"/>
            <w:rFonts w:asciiTheme="minorHAnsi" w:eastAsiaTheme="majorEastAsia" w:hAnsiTheme="minorHAnsi" w:cstheme="minorHAnsi"/>
          </w:rPr>
          <w:t>FPS Recognition and Training</w:t>
        </w:r>
      </w:hyperlink>
    </w:p>
    <w:p w14:paraId="7593EDB2" w14:textId="77777777" w:rsidR="0076083A" w:rsidRPr="006E2631" w:rsidRDefault="0076083A" w:rsidP="0076083A">
      <w:pPr>
        <w:numPr>
          <w:ilvl w:val="0"/>
          <w:numId w:val="2"/>
        </w:numPr>
        <w:spacing w:line="259" w:lineRule="auto"/>
        <w:rPr>
          <w:rFonts w:asciiTheme="minorHAnsi" w:hAnsiTheme="minorHAnsi" w:cstheme="minorHAnsi"/>
        </w:rPr>
      </w:pPr>
      <w:hyperlink r:id="rId8" w:history="1">
        <w:r w:rsidRPr="006E2631">
          <w:rPr>
            <w:rStyle w:val="Hyperlink"/>
            <w:rFonts w:asciiTheme="minorHAnsi" w:eastAsiaTheme="majorEastAsia" w:hAnsiTheme="minorHAnsi" w:cstheme="minorHAnsi"/>
          </w:rPr>
          <w:t>Official Function (OF) form</w:t>
        </w:r>
      </w:hyperlink>
    </w:p>
    <w:p w14:paraId="4712CDCF" w14:textId="77777777" w:rsidR="0076083A" w:rsidRDefault="0076083A" w:rsidP="0076083A">
      <w:pPr>
        <w:numPr>
          <w:ilvl w:val="0"/>
          <w:numId w:val="2"/>
        </w:numPr>
        <w:spacing w:line="259" w:lineRule="auto"/>
        <w:rPr>
          <w:rFonts w:asciiTheme="minorHAnsi" w:hAnsiTheme="minorHAnsi" w:cstheme="minorHAnsi"/>
        </w:rPr>
      </w:pPr>
      <w:hyperlink r:id="rId9" w:history="1">
        <w:r w:rsidRPr="006E2631">
          <w:rPr>
            <w:rStyle w:val="Hyperlink"/>
            <w:rFonts w:asciiTheme="minorHAnsi" w:eastAsiaTheme="majorEastAsia" w:hAnsiTheme="minorHAnsi" w:cstheme="minorHAnsi"/>
          </w:rPr>
          <w:t>How to Buy Official Functions</w:t>
        </w:r>
      </w:hyperlink>
      <w:r w:rsidRPr="006E2631">
        <w:rPr>
          <w:rFonts w:asciiTheme="minorHAnsi" w:hAnsiTheme="minorHAnsi" w:cstheme="minorHAnsi"/>
        </w:rPr>
        <w:t> purchasing instructions</w:t>
      </w:r>
    </w:p>
    <w:p w14:paraId="57758A30" w14:textId="62634354" w:rsidR="000A2E11" w:rsidRPr="006E2631" w:rsidRDefault="000A2E11" w:rsidP="0076083A">
      <w:pPr>
        <w:numPr>
          <w:ilvl w:val="0"/>
          <w:numId w:val="2"/>
        </w:numPr>
        <w:spacing w:line="259" w:lineRule="auto"/>
        <w:rPr>
          <w:rFonts w:asciiTheme="minorHAnsi" w:hAnsiTheme="minorHAnsi" w:cstheme="minorHAnsi"/>
        </w:rPr>
      </w:pPr>
      <w:hyperlink r:id="rId10" w:history="1">
        <w:r w:rsidRPr="000A2E11">
          <w:rPr>
            <w:rStyle w:val="Hyperlink"/>
            <w:rFonts w:asciiTheme="minorHAnsi" w:hAnsiTheme="minorHAnsi" w:cstheme="minorHAnsi"/>
          </w:rPr>
          <w:t>Alcohol Guidelines and Risk Assessment</w:t>
        </w:r>
      </w:hyperlink>
    </w:p>
    <w:p w14:paraId="43DF46D1" w14:textId="77777777" w:rsidR="003823CD" w:rsidRDefault="003823CD"/>
    <w:sectPr w:rsidR="0038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A7D"/>
    <w:multiLevelType w:val="multilevel"/>
    <w:tmpl w:val="D47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A71343"/>
    <w:multiLevelType w:val="multilevel"/>
    <w:tmpl w:val="5B2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7B3682"/>
    <w:multiLevelType w:val="multilevel"/>
    <w:tmpl w:val="D51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E4384"/>
    <w:multiLevelType w:val="multilevel"/>
    <w:tmpl w:val="E4B2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003088">
    <w:abstractNumId w:val="0"/>
  </w:num>
  <w:num w:numId="2" w16cid:durableId="1215921768">
    <w:abstractNumId w:val="1"/>
  </w:num>
  <w:num w:numId="3" w16cid:durableId="1110735071">
    <w:abstractNumId w:val="2"/>
  </w:num>
  <w:num w:numId="4" w16cid:durableId="299696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3A"/>
    <w:rsid w:val="000A2E11"/>
    <w:rsid w:val="003575DB"/>
    <w:rsid w:val="003823CD"/>
    <w:rsid w:val="0055504D"/>
    <w:rsid w:val="006028C2"/>
    <w:rsid w:val="0076083A"/>
    <w:rsid w:val="009078EB"/>
    <w:rsid w:val="009D0C96"/>
    <w:rsid w:val="00BE7C77"/>
    <w:rsid w:val="00C9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5786"/>
  <w15:chartTrackingRefBased/>
  <w15:docId w15:val="{A862622B-5F7B-4217-BBEE-DB6A1A2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8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controller/forms/official-fun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.edu/controller/procedures/finance-procedural-statements/finance-procedural-statement-recognition-a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.edu/controller/procedures/finance-procedural-statements/finance-procedural-statement-alcoholic-beverag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u.edu/ope/aps/4018" TargetMode="External"/><Relationship Id="rId10" Type="http://schemas.openxmlformats.org/officeDocument/2006/relationships/hyperlink" Target="https://www.cu.edu/doc/eventswithalcoholguidelinesandriskassessment2018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.edu/psc/how-buy-official-fun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Penn</dc:creator>
  <cp:keywords/>
  <dc:description/>
  <cp:lastModifiedBy>Luke Penn</cp:lastModifiedBy>
  <cp:revision>5</cp:revision>
  <dcterms:created xsi:type="dcterms:W3CDTF">2025-12-16T18:52:00Z</dcterms:created>
  <dcterms:modified xsi:type="dcterms:W3CDTF">2026-03-11T19:57:00Z</dcterms:modified>
</cp:coreProperties>
</file>